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E44D" w14:textId="77777777" w:rsidR="002461AD" w:rsidRPr="00692828" w:rsidRDefault="002461AD" w:rsidP="002461AD">
      <w:pPr>
        <w:pStyle w:val="Heading2"/>
        <w:rPr>
          <w:rFonts w:ascii="Segoe UI" w:hAnsi="Segoe UI" w:cs="Segoe UI"/>
        </w:rPr>
      </w:pPr>
      <w:r w:rsidRPr="00692828">
        <w:rPr>
          <w:rFonts w:ascii="Segoe UI" w:hAnsi="Segoe UI" w:cs="Segoe UI"/>
        </w:rPr>
        <w:t>Appendix 4 – Template for recording exploitable results</w:t>
      </w:r>
    </w:p>
    <w:p w14:paraId="640A4047" w14:textId="77777777" w:rsidR="002461AD" w:rsidRPr="00692828" w:rsidRDefault="002461AD" w:rsidP="002461AD">
      <w:pPr>
        <w:rPr>
          <w:rFonts w:ascii="Segoe UI" w:hAnsi="Segoe UI" w:cs="Segoe UI"/>
        </w:rPr>
      </w:pPr>
    </w:p>
    <w:p w14:paraId="7850C99E" w14:textId="77777777" w:rsidR="002461AD" w:rsidRPr="00692828" w:rsidRDefault="002461AD" w:rsidP="002461AD">
      <w:pPr>
        <w:spacing w:line="20" w:lineRule="exact"/>
        <w:rPr>
          <w:rFonts w:ascii="Segoe UI" w:hAnsi="Segoe UI" w:cs="Segoe UI"/>
          <w:sz w:val="20"/>
          <w:szCs w:val="20"/>
          <w:lang w:val="en-GB"/>
        </w:rPr>
      </w:pPr>
      <w:r w:rsidRPr="00692828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0" allowOverlap="1" wp14:anchorId="160D8AC3" wp14:editId="20910D45">
            <wp:simplePos x="0" y="0"/>
            <wp:positionH relativeFrom="column">
              <wp:posOffset>-824865</wp:posOffset>
            </wp:positionH>
            <wp:positionV relativeFrom="paragraph">
              <wp:posOffset>7105015</wp:posOffset>
            </wp:positionV>
            <wp:extent cx="5731510" cy="6330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ACD5" w14:textId="77777777" w:rsidR="002461AD" w:rsidRPr="00692828" w:rsidRDefault="002461AD" w:rsidP="002461AD">
      <w:pPr>
        <w:rPr>
          <w:rFonts w:ascii="Segoe UI" w:hAnsi="Segoe UI" w:cs="Segoe UI"/>
          <w:sz w:val="20"/>
          <w:szCs w:val="20"/>
          <w:lang w:val="en-GB"/>
        </w:rPr>
      </w:pPr>
    </w:p>
    <w:p w14:paraId="7B1A39B9" w14:textId="77777777" w:rsidR="002461AD" w:rsidRPr="00692828" w:rsidRDefault="002461AD" w:rsidP="002461AD">
      <w:pPr>
        <w:rPr>
          <w:rFonts w:ascii="Segoe UI" w:hAnsi="Segoe UI" w:cs="Segoe UI"/>
          <w:sz w:val="20"/>
          <w:szCs w:val="20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1509"/>
        <w:gridCol w:w="1510"/>
        <w:gridCol w:w="1511"/>
        <w:gridCol w:w="1493"/>
        <w:gridCol w:w="1496"/>
      </w:tblGrid>
      <w:tr w:rsidR="002461AD" w:rsidRPr="00692828" w14:paraId="5FE4C880" w14:textId="77777777" w:rsidTr="008C51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255FF3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Work package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DEBCEE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Exploitable result type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02AD28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Exploitable result name (direct link)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B9C84C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Exploitable result brief description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45F39C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Partner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9F8603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92828">
              <w:rPr>
                <w:rFonts w:ascii="Segoe UI" w:hAnsi="Segoe UI" w:cs="Segoe UI"/>
                <w:sz w:val="20"/>
                <w:szCs w:val="20"/>
                <w:lang w:val="en-GB"/>
              </w:rPr>
              <w:t>Date (Period)</w:t>
            </w:r>
          </w:p>
        </w:tc>
      </w:tr>
      <w:tr w:rsidR="002461AD" w:rsidRPr="00692828" w14:paraId="67109870" w14:textId="77777777" w:rsidTr="008C51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52B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2CA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5FF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6F1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654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8FE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2461AD" w:rsidRPr="00692828" w14:paraId="69CA0645" w14:textId="77777777" w:rsidTr="008C51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DBF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1EE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47D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8B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7A4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A73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2461AD" w:rsidRPr="00692828" w14:paraId="0C7F9897" w14:textId="77777777" w:rsidTr="008C51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3A0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C96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775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97C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CE9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1F1" w14:textId="77777777" w:rsidR="002461AD" w:rsidRPr="00692828" w:rsidRDefault="002461AD" w:rsidP="008C51F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</w:tbl>
    <w:p w14:paraId="0D1F1B99" w14:textId="77777777" w:rsidR="002461AD" w:rsidRDefault="002461AD"/>
    <w:sectPr w:rsidR="002461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AD"/>
    <w:rsid w:val="002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CD8A"/>
  <w15:chartTrackingRefBased/>
  <w15:docId w15:val="{9D2B8C9E-FB49-4509-AEB5-7688075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A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1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61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2461AD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Gracanin</dc:creator>
  <cp:keywords/>
  <dc:description/>
  <cp:lastModifiedBy>Olivera Gracanin</cp:lastModifiedBy>
  <cp:revision>1</cp:revision>
  <dcterms:created xsi:type="dcterms:W3CDTF">2020-08-13T11:28:00Z</dcterms:created>
  <dcterms:modified xsi:type="dcterms:W3CDTF">2020-08-13T11:28:00Z</dcterms:modified>
</cp:coreProperties>
</file>