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1924C" w14:textId="77777777" w:rsidR="00191BD2" w:rsidRPr="00692828" w:rsidRDefault="00191BD2" w:rsidP="00191BD2">
      <w:pPr>
        <w:pStyle w:val="Heading2"/>
        <w:rPr>
          <w:rFonts w:ascii="Segoe UI" w:hAnsi="Segoe UI" w:cs="Segoe UI"/>
        </w:rPr>
      </w:pPr>
      <w:r w:rsidRPr="00692828">
        <w:rPr>
          <w:rFonts w:ascii="Segoe UI" w:hAnsi="Segoe UI" w:cs="Segoe UI"/>
        </w:rPr>
        <w:t>Appendix 1 – List of DEMUSIS key messages</w:t>
      </w:r>
    </w:p>
    <w:p w14:paraId="3C26334B" w14:textId="77777777" w:rsidR="00191BD2" w:rsidRPr="00692828" w:rsidRDefault="00191BD2" w:rsidP="00191BD2">
      <w:pPr>
        <w:pStyle w:val="Heading1"/>
        <w:rPr>
          <w:rFonts w:ascii="Segoe UI" w:hAnsi="Segoe UI" w:cs="Segoe UI"/>
        </w:rPr>
      </w:pPr>
      <w:r w:rsidRPr="00692828">
        <w:rPr>
          <w:rFonts w:ascii="Segoe UI" w:hAnsi="Segoe UI" w:cs="Segoe UI"/>
          <w:sz w:val="22"/>
          <w:szCs w:val="22"/>
        </w:rPr>
        <w:t xml:space="preserve">Primary key message: </w:t>
      </w:r>
      <w:r w:rsidRPr="00692828">
        <w:rPr>
          <w:rFonts w:ascii="Segoe UI" w:eastAsia="Segoe UI" w:hAnsi="Segoe UI" w:cs="Segoe UI"/>
          <w:sz w:val="22"/>
          <w:szCs w:val="22"/>
          <w:lang w:val="en-GB"/>
        </w:rPr>
        <w:t>the curricula of music studies are being modernized in order to provide more contemporary relevant knowledge that will raise the professional profiles of young musicians and this modernisation is available also to professionals through LLL courses.</w:t>
      </w:r>
    </w:p>
    <w:p w14:paraId="208A9B3D" w14:textId="77777777" w:rsidR="00191BD2" w:rsidRPr="00692828" w:rsidRDefault="00191BD2" w:rsidP="00191BD2">
      <w:pPr>
        <w:pStyle w:val="Heading2"/>
        <w:rPr>
          <w:rFonts w:ascii="Segoe UI" w:hAnsi="Segoe UI" w:cs="Segoe UI"/>
        </w:rPr>
      </w:pPr>
    </w:p>
    <w:p w14:paraId="00724895" w14:textId="77777777" w:rsidR="00191BD2" w:rsidRPr="00692828" w:rsidRDefault="00191BD2" w:rsidP="00191BD2">
      <w:pPr>
        <w:rPr>
          <w:rFonts w:ascii="Segoe UI" w:eastAsia="Segoe UI" w:hAnsi="Segoe UI" w:cs="Segoe UI"/>
          <w:lang w:val="en-GB"/>
        </w:rPr>
      </w:pPr>
      <w:r w:rsidRPr="00692828">
        <w:rPr>
          <w:rFonts w:ascii="Segoe UI" w:hAnsi="Segoe UI" w:cs="Segoe UI"/>
        </w:rPr>
        <w:t>Specific</w:t>
      </w:r>
      <w:r w:rsidRPr="00692828">
        <w:rPr>
          <w:rFonts w:ascii="Segoe UI" w:eastAsia="Segoe UI" w:hAnsi="Segoe UI" w:cs="Segoe UI"/>
          <w:lang w:val="en-GB"/>
        </w:rPr>
        <w:t xml:space="preserve"> events and results: </w:t>
      </w:r>
      <w:proofErr w:type="spellStart"/>
      <w:r w:rsidRPr="00692828">
        <w:rPr>
          <w:rFonts w:ascii="Segoe UI" w:eastAsia="Segoe UI" w:hAnsi="Segoe UI" w:cs="Segoe UI"/>
          <w:lang w:val="en-GB"/>
        </w:rPr>
        <w:t>enrollment</w:t>
      </w:r>
      <w:proofErr w:type="spellEnd"/>
      <w:r w:rsidRPr="00692828">
        <w:rPr>
          <w:rFonts w:ascii="Segoe UI" w:eastAsia="Segoe UI" w:hAnsi="Segoe UI" w:cs="Segoe UI"/>
          <w:lang w:val="en-GB"/>
        </w:rPr>
        <w:t xml:space="preserve"> possibilities for modernized courses, </w:t>
      </w:r>
      <w:proofErr w:type="spellStart"/>
      <w:r w:rsidRPr="00692828">
        <w:rPr>
          <w:rFonts w:ascii="Segoe UI" w:eastAsia="Segoe UI" w:hAnsi="Segoe UI" w:cs="Segoe UI"/>
          <w:lang w:val="en-GB"/>
        </w:rPr>
        <w:t>enrollment</w:t>
      </w:r>
      <w:proofErr w:type="spellEnd"/>
      <w:r w:rsidRPr="00692828">
        <w:rPr>
          <w:rFonts w:ascii="Segoe UI" w:eastAsia="Segoe UI" w:hAnsi="Segoe UI" w:cs="Segoe UI"/>
          <w:lang w:val="en-GB"/>
        </w:rPr>
        <w:t xml:space="preserve"> possibilities for new courses, </w:t>
      </w:r>
      <w:proofErr w:type="spellStart"/>
      <w:r w:rsidRPr="00692828">
        <w:rPr>
          <w:rFonts w:ascii="Segoe UI" w:eastAsia="Segoe UI" w:hAnsi="Segoe UI" w:cs="Segoe UI"/>
          <w:lang w:val="en-GB"/>
        </w:rPr>
        <w:t>enrollment</w:t>
      </w:r>
      <w:proofErr w:type="spellEnd"/>
      <w:r w:rsidRPr="00692828">
        <w:rPr>
          <w:rFonts w:ascii="Segoe UI" w:eastAsia="Segoe UI" w:hAnsi="Segoe UI" w:cs="Segoe UI"/>
          <w:lang w:val="en-GB"/>
        </w:rPr>
        <w:t xml:space="preserve"> possibilities for new study </w:t>
      </w:r>
      <w:proofErr w:type="spellStart"/>
      <w:r w:rsidRPr="00692828">
        <w:rPr>
          <w:rFonts w:ascii="Segoe UI" w:eastAsia="Segoe UI" w:hAnsi="Segoe UI" w:cs="Segoe UI"/>
          <w:lang w:val="en-GB"/>
        </w:rPr>
        <w:t>programes</w:t>
      </w:r>
      <w:proofErr w:type="spellEnd"/>
      <w:r w:rsidRPr="00692828">
        <w:rPr>
          <w:rFonts w:ascii="Segoe UI" w:eastAsia="Segoe UI" w:hAnsi="Segoe UI" w:cs="Segoe UI"/>
          <w:lang w:val="en-GB"/>
        </w:rPr>
        <w:t xml:space="preserve">, </w:t>
      </w:r>
      <w:proofErr w:type="spellStart"/>
      <w:r w:rsidRPr="00692828">
        <w:rPr>
          <w:rFonts w:ascii="Segoe UI" w:eastAsia="Segoe UI" w:hAnsi="Segoe UI" w:cs="Segoe UI"/>
          <w:lang w:val="en-GB"/>
        </w:rPr>
        <w:t>enrollment</w:t>
      </w:r>
      <w:proofErr w:type="spellEnd"/>
      <w:r w:rsidRPr="00692828">
        <w:rPr>
          <w:rFonts w:ascii="Segoe UI" w:eastAsia="Segoe UI" w:hAnsi="Segoe UI" w:cs="Segoe UI"/>
          <w:lang w:val="en-GB"/>
        </w:rPr>
        <w:t xml:space="preserve"> possibilities for LLL courses. Information about new publications and on-line available materials.</w:t>
      </w:r>
    </w:p>
    <w:p w14:paraId="3B57324D" w14:textId="77777777" w:rsidR="00191BD2" w:rsidRPr="00692828" w:rsidRDefault="00191BD2" w:rsidP="00191BD2">
      <w:pPr>
        <w:rPr>
          <w:rFonts w:ascii="Segoe UI" w:eastAsia="Segoe UI" w:hAnsi="Segoe UI" w:cs="Segoe UI"/>
          <w:lang w:val="en-GB"/>
        </w:rPr>
      </w:pPr>
    </w:p>
    <w:p w14:paraId="06CBE698" w14:textId="77777777" w:rsidR="00191BD2" w:rsidRDefault="00191BD2"/>
    <w:sectPr w:rsidR="00191BD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BD2"/>
    <w:rsid w:val="00191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3CE5"/>
  <w15:chartTrackingRefBased/>
  <w15:docId w15:val="{34571D28-8B8C-4F95-ACB1-D5463A90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BD2"/>
    <w:pPr>
      <w:spacing w:after="0" w:line="240" w:lineRule="auto"/>
    </w:pPr>
    <w:rPr>
      <w:rFonts w:ascii="Times New Roman" w:eastAsiaTheme="minorEastAsia" w:hAnsi="Times New Roman" w:cs="Times New Roman"/>
      <w:lang w:val="en-US"/>
    </w:rPr>
  </w:style>
  <w:style w:type="paragraph" w:styleId="Heading1">
    <w:name w:val="heading 1"/>
    <w:basedOn w:val="Normal"/>
    <w:next w:val="Normal"/>
    <w:link w:val="Heading1Char"/>
    <w:uiPriority w:val="9"/>
    <w:qFormat/>
    <w:rsid w:val="00191B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91BD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BD2"/>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191BD2"/>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 Gracanin</dc:creator>
  <cp:keywords/>
  <dc:description/>
  <cp:lastModifiedBy>Olivera Gracanin</cp:lastModifiedBy>
  <cp:revision>1</cp:revision>
  <dcterms:created xsi:type="dcterms:W3CDTF">2020-08-13T11:25:00Z</dcterms:created>
  <dcterms:modified xsi:type="dcterms:W3CDTF">2020-08-13T11:26:00Z</dcterms:modified>
</cp:coreProperties>
</file>